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3A" w:rsidRDefault="005F578C" w:rsidP="00FB393A">
      <w:bookmarkStart w:id="0" w:name="_GoBack"/>
      <w:bookmarkEnd w:id="0"/>
      <w:r>
        <w:rPr>
          <w:noProof/>
        </w:rPr>
        <w:drawing>
          <wp:anchor distT="0" distB="0" distL="114300" distR="114300" simplePos="0" relativeHeight="251659264" behindDoc="1" locked="0" layoutInCell="1" allowOverlap="1">
            <wp:simplePos x="0" y="0"/>
            <wp:positionH relativeFrom="column">
              <wp:posOffset>-723900</wp:posOffset>
            </wp:positionH>
            <wp:positionV relativeFrom="paragraph">
              <wp:posOffset>-676275</wp:posOffset>
            </wp:positionV>
            <wp:extent cx="7153275" cy="11811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80" t="15508" r="2536" b="59358"/>
                    <a:stretch>
                      <a:fillRect/>
                    </a:stretch>
                  </pic:blipFill>
                  <pic:spPr bwMode="auto">
                    <a:xfrm>
                      <a:off x="0" y="0"/>
                      <a:ext cx="7153275" cy="1181100"/>
                    </a:xfrm>
                    <a:prstGeom prst="rect">
                      <a:avLst/>
                    </a:prstGeom>
                    <a:noFill/>
                    <a:ln w="9525">
                      <a:noFill/>
                      <a:miter lim="800000"/>
                      <a:headEnd/>
                      <a:tailEnd/>
                    </a:ln>
                  </pic:spPr>
                </pic:pic>
              </a:graphicData>
            </a:graphic>
          </wp:anchor>
        </w:drawing>
      </w:r>
    </w:p>
    <w:p w:rsidR="00085E3B" w:rsidRDefault="00085E3B" w:rsidP="00FB393A"/>
    <w:p w:rsidR="005F578C" w:rsidRDefault="00085E3B" w:rsidP="00FE08A5">
      <w:pPr>
        <w:ind w:left="-660" w:right="-651"/>
        <w:rPr>
          <w:rFonts w:ascii="Verdana" w:hAnsi="Verdana"/>
          <w:sz w:val="20"/>
          <w:szCs w:val="20"/>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085E3B">
        <w:rPr>
          <w:rFonts w:ascii="Verdana" w:hAnsi="Verdana"/>
          <w:sz w:val="20"/>
          <w:szCs w:val="20"/>
        </w:rPr>
        <w:t xml:space="preserve">      </w:t>
      </w:r>
    </w:p>
    <w:p w:rsidR="00085E3B" w:rsidRPr="00085E3B" w:rsidRDefault="00085E3B" w:rsidP="005F578C">
      <w:pPr>
        <w:ind w:left="4380" w:right="-651" w:firstLine="1380"/>
        <w:rPr>
          <w:rFonts w:asciiTheme="minorHAnsi" w:hAnsiTheme="minorHAnsi"/>
          <w:b/>
          <w:i/>
          <w:color w:val="984806" w:themeColor="accent6" w:themeShade="80"/>
          <w:sz w:val="20"/>
          <w:szCs w:val="20"/>
        </w:rPr>
      </w:pPr>
      <w:r w:rsidRPr="00085E3B">
        <w:rPr>
          <w:rFonts w:ascii="Verdana" w:hAnsi="Verdana"/>
          <w:sz w:val="20"/>
          <w:szCs w:val="20"/>
        </w:rPr>
        <w:t xml:space="preserve"> </w:t>
      </w:r>
      <w:r w:rsidRPr="00085E3B">
        <w:rPr>
          <w:rFonts w:ascii="Verdana" w:hAnsi="Verdana"/>
          <w:b/>
          <w:i/>
          <w:color w:val="984806" w:themeColor="accent6" w:themeShade="80"/>
          <w:sz w:val="20"/>
          <w:szCs w:val="20"/>
        </w:rPr>
        <w:t>Exploring our interconnected world</w:t>
      </w:r>
    </w:p>
    <w:p w:rsidR="00085E3B" w:rsidRDefault="00085E3B" w:rsidP="00FE08A5">
      <w:pPr>
        <w:ind w:left="-660" w:right="-651"/>
        <w:rPr>
          <w:rFonts w:ascii="Verdana" w:hAnsi="Verdana"/>
          <w:sz w:val="22"/>
          <w:szCs w:val="22"/>
        </w:rPr>
      </w:pPr>
    </w:p>
    <w:p w:rsidR="005F578C" w:rsidRDefault="00FB393A" w:rsidP="005F578C">
      <w:pPr>
        <w:ind w:left="-660" w:right="-651"/>
        <w:jc w:val="center"/>
        <w:rPr>
          <w:rFonts w:ascii="Verdana" w:hAnsi="Verdana"/>
          <w:b/>
          <w:sz w:val="22"/>
          <w:szCs w:val="22"/>
        </w:rPr>
      </w:pPr>
      <w:r w:rsidRPr="00022F1A">
        <w:rPr>
          <w:rFonts w:ascii="Verdana" w:hAnsi="Verdana"/>
          <w:sz w:val="22"/>
          <w:szCs w:val="22"/>
        </w:rPr>
        <w:t xml:space="preserve">The </w:t>
      </w:r>
      <w:r w:rsidRPr="00022F1A">
        <w:rPr>
          <w:rFonts w:ascii="Verdana" w:hAnsi="Verdana"/>
          <w:b/>
          <w:sz w:val="22"/>
          <w:szCs w:val="22"/>
        </w:rPr>
        <w:t>Soci</w:t>
      </w:r>
      <w:r w:rsidR="00085E3B">
        <w:rPr>
          <w:rFonts w:ascii="Verdana" w:hAnsi="Verdana"/>
          <w:b/>
          <w:sz w:val="22"/>
          <w:szCs w:val="22"/>
        </w:rPr>
        <w:t>al Educators’ Association of Queensland (</w:t>
      </w:r>
      <w:r w:rsidRPr="00022F1A">
        <w:rPr>
          <w:rFonts w:ascii="Verdana" w:hAnsi="Verdana"/>
          <w:b/>
          <w:sz w:val="22"/>
          <w:szCs w:val="22"/>
        </w:rPr>
        <w:t>SEAQ)</w:t>
      </w:r>
    </w:p>
    <w:p w:rsidR="005F578C" w:rsidRDefault="00FB393A" w:rsidP="005F578C">
      <w:pPr>
        <w:ind w:left="-660" w:right="-651"/>
        <w:jc w:val="center"/>
        <w:rPr>
          <w:rFonts w:ascii="Verdana" w:hAnsi="Verdana"/>
          <w:sz w:val="22"/>
          <w:szCs w:val="22"/>
        </w:rPr>
      </w:pPr>
      <w:proofErr w:type="gramStart"/>
      <w:r w:rsidRPr="008051FD">
        <w:rPr>
          <w:rFonts w:ascii="Verdana" w:hAnsi="Verdana"/>
          <w:sz w:val="22"/>
          <w:szCs w:val="22"/>
        </w:rPr>
        <w:t>takes</w:t>
      </w:r>
      <w:proofErr w:type="gramEnd"/>
      <w:r w:rsidRPr="008051FD">
        <w:rPr>
          <w:rFonts w:ascii="Verdana" w:hAnsi="Verdana"/>
          <w:sz w:val="22"/>
          <w:szCs w:val="22"/>
        </w:rPr>
        <w:t xml:space="preserve"> pleasure in</w:t>
      </w:r>
    </w:p>
    <w:p w:rsidR="005F578C" w:rsidRDefault="00E216DE" w:rsidP="005F578C">
      <w:pPr>
        <w:ind w:left="-660" w:right="-651"/>
        <w:jc w:val="center"/>
        <w:rPr>
          <w:rFonts w:ascii="Verdana" w:hAnsi="Verdana"/>
          <w:sz w:val="22"/>
          <w:szCs w:val="22"/>
        </w:rPr>
      </w:pPr>
      <w:proofErr w:type="gramStart"/>
      <w:r>
        <w:rPr>
          <w:rFonts w:ascii="Verdana" w:hAnsi="Verdana"/>
          <w:b/>
          <w:sz w:val="22"/>
          <w:szCs w:val="22"/>
        </w:rPr>
        <w:t>inviting</w:t>
      </w:r>
      <w:proofErr w:type="gramEnd"/>
      <w:r w:rsidR="005F578C">
        <w:rPr>
          <w:rFonts w:ascii="Verdana" w:hAnsi="Verdana"/>
          <w:b/>
          <w:sz w:val="22"/>
          <w:szCs w:val="22"/>
        </w:rPr>
        <w:t xml:space="preserve"> teachers of Years 3-</w:t>
      </w:r>
      <w:r>
        <w:rPr>
          <w:rFonts w:ascii="Verdana" w:hAnsi="Verdana"/>
          <w:b/>
          <w:sz w:val="22"/>
          <w:szCs w:val="22"/>
        </w:rPr>
        <w:t>10</w:t>
      </w:r>
      <w:r w:rsidR="00FB393A">
        <w:rPr>
          <w:rFonts w:ascii="Verdana" w:hAnsi="Verdana"/>
          <w:sz w:val="22"/>
          <w:szCs w:val="22"/>
        </w:rPr>
        <w:t xml:space="preserve"> </w:t>
      </w:r>
    </w:p>
    <w:p w:rsidR="00FB393A" w:rsidRPr="00FE08A5" w:rsidRDefault="00FB393A" w:rsidP="005F578C">
      <w:pPr>
        <w:ind w:left="-660" w:right="-651"/>
        <w:jc w:val="center"/>
        <w:rPr>
          <w:rFonts w:ascii="Verdana" w:hAnsi="Verdana"/>
          <w:sz w:val="16"/>
          <w:szCs w:val="16"/>
        </w:rPr>
      </w:pPr>
      <w:proofErr w:type="gramStart"/>
      <w:r>
        <w:rPr>
          <w:rFonts w:ascii="Verdana" w:hAnsi="Verdana"/>
          <w:sz w:val="22"/>
          <w:szCs w:val="22"/>
        </w:rPr>
        <w:t>to</w:t>
      </w:r>
      <w:proofErr w:type="gramEnd"/>
      <w:r>
        <w:rPr>
          <w:rFonts w:ascii="Verdana" w:hAnsi="Verdana"/>
          <w:sz w:val="22"/>
          <w:szCs w:val="22"/>
        </w:rPr>
        <w:t xml:space="preserve"> take part in a professional learning</w:t>
      </w:r>
      <w:r w:rsidRPr="00022F1A">
        <w:rPr>
          <w:rFonts w:ascii="Verdana" w:hAnsi="Verdana"/>
          <w:sz w:val="22"/>
          <w:szCs w:val="22"/>
        </w:rPr>
        <w:t xml:space="preserve"> opportunity:</w:t>
      </w:r>
    </w:p>
    <w:p w:rsidR="00085E3B" w:rsidRDefault="00085E3B" w:rsidP="00FE08A5">
      <w:pPr>
        <w:ind w:left="-300" w:right="-651"/>
        <w:jc w:val="center"/>
        <w:rPr>
          <w:rFonts w:ascii="Verdana" w:hAnsi="Verdana"/>
          <w:b/>
          <w:i/>
          <w:color w:val="009900"/>
          <w:sz w:val="32"/>
          <w:szCs w:val="32"/>
        </w:rPr>
      </w:pPr>
    </w:p>
    <w:p w:rsidR="00FB393A" w:rsidRPr="00E216DE" w:rsidRDefault="00AF4589" w:rsidP="005F578C">
      <w:pPr>
        <w:ind w:left="-300" w:right="-651"/>
        <w:jc w:val="center"/>
        <w:rPr>
          <w:rFonts w:ascii="Verdana" w:hAnsi="Verdana"/>
          <w:b/>
          <w:i/>
          <w:color w:val="00B050"/>
          <w:sz w:val="44"/>
          <w:szCs w:val="44"/>
        </w:rPr>
      </w:pPr>
      <w:r>
        <w:rPr>
          <w:rFonts w:ascii="Verdana" w:hAnsi="Verdana"/>
          <w:b/>
          <w:i/>
          <w:color w:val="00B050"/>
          <w:sz w:val="44"/>
          <w:szCs w:val="44"/>
        </w:rPr>
        <w:t xml:space="preserve">Pedagogies for </w:t>
      </w:r>
      <w:r w:rsidR="005F578C" w:rsidRPr="00E216DE">
        <w:rPr>
          <w:rFonts w:ascii="Verdana" w:hAnsi="Verdana"/>
          <w:b/>
          <w:i/>
          <w:color w:val="00B050"/>
          <w:sz w:val="44"/>
          <w:szCs w:val="44"/>
        </w:rPr>
        <w:t xml:space="preserve">Civics and Citizenship </w:t>
      </w:r>
    </w:p>
    <w:p w:rsidR="00FB393A" w:rsidRPr="000B18E2" w:rsidRDefault="00FB393A" w:rsidP="00FB393A">
      <w:pPr>
        <w:ind w:left="-300" w:right="-651"/>
        <w:rPr>
          <w:rFonts w:ascii="Verdana" w:hAnsi="Verdana"/>
          <w:b/>
          <w:i/>
          <w:color w:val="009900"/>
          <w:sz w:val="20"/>
          <w:szCs w:val="20"/>
        </w:rPr>
      </w:pPr>
    </w:p>
    <w:p w:rsidR="00AF4589" w:rsidRPr="00A878C7" w:rsidRDefault="00AF4589" w:rsidP="00A878C7">
      <w:pPr>
        <w:ind w:left="-284" w:right="-421"/>
        <w:rPr>
          <w:rFonts w:asciiTheme="minorHAnsi" w:hAnsiTheme="minorHAnsi" w:cs="Lucida Sans Unicode"/>
        </w:rPr>
      </w:pPr>
      <w:r w:rsidRPr="00AA50FF">
        <w:rPr>
          <w:rFonts w:ascii="Lucida Sans Unicode" w:hAnsi="Lucida Sans Unicode" w:cs="Lucida Sans Unicode"/>
          <w:b/>
          <w:sz w:val="22"/>
          <w:szCs w:val="22"/>
        </w:rPr>
        <w:t>Are you teaching Civics and Citizenship this year or planning to implement it next year?</w:t>
      </w:r>
      <w:r w:rsidRPr="00A878C7">
        <w:rPr>
          <w:rFonts w:ascii="Lucida Sans Unicode" w:hAnsi="Lucida Sans Unicode" w:cs="Lucida Sans Unicode"/>
          <w:sz w:val="22"/>
          <w:szCs w:val="22"/>
        </w:rPr>
        <w:t xml:space="preserve"> </w:t>
      </w:r>
      <w:r w:rsidRPr="00AA50FF">
        <w:rPr>
          <w:rFonts w:ascii="Lucida Sans Unicode" w:hAnsi="Lucida Sans Unicode" w:cs="Lucida Sans Unicode"/>
          <w:b/>
          <w:i/>
          <w:color w:val="984806" w:themeColor="accent6" w:themeShade="80"/>
          <w:sz w:val="22"/>
          <w:szCs w:val="22"/>
        </w:rPr>
        <w:t xml:space="preserve">The </w:t>
      </w:r>
      <w:r w:rsidRPr="00AA50FF">
        <w:rPr>
          <w:rFonts w:asciiTheme="minorHAnsi" w:hAnsiTheme="minorHAnsi" w:cs="Lucida Sans Unicode"/>
          <w:b/>
          <w:i/>
          <w:color w:val="984806" w:themeColor="accent6" w:themeShade="80"/>
        </w:rPr>
        <w:t>achievement standards for Civics and Citizenship</w:t>
      </w:r>
      <w:r w:rsidRPr="00AA50FF">
        <w:rPr>
          <w:rFonts w:asciiTheme="minorHAnsi" w:hAnsiTheme="minorHAnsi" w:cs="Lucida Sans Unicode"/>
          <w:i/>
          <w:color w:val="984806" w:themeColor="accent6" w:themeShade="80"/>
        </w:rPr>
        <w:t xml:space="preserve"> </w:t>
      </w:r>
      <w:r w:rsidRPr="00A878C7">
        <w:rPr>
          <w:rFonts w:asciiTheme="minorHAnsi" w:hAnsiTheme="minorHAnsi" w:cs="Lucida Sans Unicode"/>
        </w:rPr>
        <w:t>require that students investigate issues, draw conclusions and suggest possible actions to reso</w:t>
      </w:r>
      <w:r w:rsidR="00A878C7" w:rsidRPr="00A878C7">
        <w:rPr>
          <w:rFonts w:asciiTheme="minorHAnsi" w:hAnsiTheme="minorHAnsi" w:cs="Lucida Sans Unicode"/>
        </w:rPr>
        <w:t>lve an</w:t>
      </w:r>
      <w:r w:rsidRPr="00A878C7">
        <w:rPr>
          <w:rFonts w:asciiTheme="minorHAnsi" w:hAnsiTheme="minorHAnsi" w:cs="Lucida Sans Unicode"/>
        </w:rPr>
        <w:t xml:space="preserve"> issue. </w:t>
      </w:r>
      <w:r w:rsidRPr="00A878C7">
        <w:rPr>
          <w:rFonts w:asciiTheme="minorHAnsi" w:eastAsia="Calibri" w:hAnsiTheme="minorHAnsi" w:cs="Lucida Sans Unicode"/>
        </w:rPr>
        <w:t xml:space="preserve">The essence of a healthy democracy is open dialogue about issues of public concern. An integral part of the training of young citizens, therefore, includes the discussion of social, political, </w:t>
      </w:r>
      <w:r w:rsidRPr="00A878C7">
        <w:rPr>
          <w:rFonts w:asciiTheme="minorHAnsi" w:hAnsiTheme="minorHAnsi" w:cs="Lucida Sans Unicode"/>
        </w:rPr>
        <w:t xml:space="preserve">environmental </w:t>
      </w:r>
      <w:r w:rsidRPr="00A878C7">
        <w:rPr>
          <w:rFonts w:asciiTheme="minorHAnsi" w:eastAsia="Calibri" w:hAnsiTheme="minorHAnsi" w:cs="Lucida Sans Unicode"/>
        </w:rPr>
        <w:t>and economic policies which may sometimes be controversial.</w:t>
      </w:r>
    </w:p>
    <w:p w:rsidR="00AF4589" w:rsidRPr="00A878C7" w:rsidRDefault="00AF4589" w:rsidP="00A878C7">
      <w:pPr>
        <w:ind w:left="-284" w:right="-421"/>
        <w:rPr>
          <w:rFonts w:asciiTheme="minorHAnsi" w:hAnsiTheme="minorHAnsi" w:cs="Lucida Sans Unicode"/>
        </w:rPr>
      </w:pPr>
    </w:p>
    <w:p w:rsidR="00AF4589" w:rsidRPr="00A878C7" w:rsidRDefault="00A878C7" w:rsidP="00A878C7">
      <w:pPr>
        <w:ind w:left="-284" w:right="-421"/>
        <w:rPr>
          <w:rFonts w:asciiTheme="minorHAnsi" w:hAnsiTheme="minorHAnsi" w:cs="Lucida Sans Unicode"/>
        </w:rPr>
      </w:pPr>
      <w:r w:rsidRPr="00A878C7">
        <w:rPr>
          <w:rFonts w:asciiTheme="minorHAnsi" w:hAnsiTheme="minorHAnsi" w:cs="Lucida Sans Unicode"/>
        </w:rPr>
        <w:t>The suggested pedagogies emphasise</w:t>
      </w:r>
      <w:r w:rsidR="00AF4589" w:rsidRPr="00A878C7">
        <w:rPr>
          <w:rFonts w:asciiTheme="minorHAnsi" w:hAnsiTheme="minorHAnsi" w:cs="Lucida Sans Unicode"/>
        </w:rPr>
        <w:t xml:space="preserve"> </w:t>
      </w:r>
      <w:r w:rsidRPr="00A878C7">
        <w:rPr>
          <w:rFonts w:asciiTheme="minorHAnsi" w:hAnsiTheme="minorHAnsi" w:cs="Lucida Sans Unicode"/>
        </w:rPr>
        <w:t xml:space="preserve">teaching strategies suitable for </w:t>
      </w:r>
      <w:r w:rsidR="00AF4589" w:rsidRPr="00A878C7">
        <w:rPr>
          <w:rFonts w:asciiTheme="minorHAnsi" w:hAnsiTheme="minorHAnsi" w:cs="Lucida Sans Unicode"/>
        </w:rPr>
        <w:t>the crucial elements of the inquiry model</w:t>
      </w:r>
      <w:r w:rsidRPr="00A878C7">
        <w:rPr>
          <w:rFonts w:asciiTheme="minorHAnsi" w:hAnsiTheme="minorHAnsi" w:cs="Lucida Sans Unicode"/>
        </w:rPr>
        <w:t xml:space="preserve"> that involve</w:t>
      </w:r>
      <w:r w:rsidR="00AF4589" w:rsidRPr="00A878C7">
        <w:rPr>
          <w:rFonts w:asciiTheme="minorHAnsi" w:hAnsiTheme="minorHAnsi" w:cs="Lucida Sans Unicode"/>
        </w:rPr>
        <w:t xml:space="preserve"> critical thinking, democratic decision making, and creative problem solving from an ethical stance, </w:t>
      </w:r>
      <w:r w:rsidRPr="00A878C7">
        <w:rPr>
          <w:rFonts w:asciiTheme="minorHAnsi" w:hAnsiTheme="minorHAnsi" w:cs="Lucida Sans Unicode"/>
        </w:rPr>
        <w:t>including</w:t>
      </w:r>
      <w:r w:rsidR="00AF4589" w:rsidRPr="00A878C7">
        <w:rPr>
          <w:rFonts w:asciiTheme="minorHAnsi" w:hAnsiTheme="minorHAnsi" w:cs="Lucida Sans Unicode"/>
        </w:rPr>
        <w:t xml:space="preserve"> pondering actions that consider the Common Good. The intention is to develop habits of mind in students that will benefit them throughout their lives when they are confronted by issues and the need to make decisions.</w:t>
      </w:r>
      <w:r w:rsidRPr="00A878C7">
        <w:rPr>
          <w:rFonts w:asciiTheme="minorHAnsi" w:hAnsiTheme="minorHAnsi" w:cs="Lucida Sans Unicode"/>
        </w:rPr>
        <w:t xml:space="preserve"> The pedagogies also embed the General Capabilities of Critical and creative thinking, Personal and social capability and Ethical understanding.</w:t>
      </w:r>
    </w:p>
    <w:p w:rsidR="00AF4589" w:rsidRPr="00A878C7" w:rsidRDefault="00AF4589" w:rsidP="00A878C7">
      <w:pPr>
        <w:ind w:left="-284" w:right="-421"/>
        <w:rPr>
          <w:rFonts w:asciiTheme="minorHAnsi" w:hAnsiTheme="minorHAnsi" w:cs="Lucida Sans Unicode"/>
        </w:rPr>
      </w:pPr>
      <w:r w:rsidRPr="00A878C7">
        <w:rPr>
          <w:rFonts w:asciiTheme="minorHAnsi" w:hAnsiTheme="minorHAnsi" w:cs="Lucida Sans Unicode"/>
        </w:rPr>
        <w:t xml:space="preserve"> The workshop is suitable for all Year levels 3-10, with an opportunity for teachers in Band groups or Year levels to </w:t>
      </w:r>
      <w:r w:rsidR="00A878C7" w:rsidRPr="00A878C7">
        <w:rPr>
          <w:rFonts w:asciiTheme="minorHAnsi" w:hAnsiTheme="minorHAnsi" w:cs="Lucida Sans Unicode"/>
        </w:rPr>
        <w:t xml:space="preserve">consider suitable issues and </w:t>
      </w:r>
      <w:r w:rsidRPr="00A878C7">
        <w:rPr>
          <w:rFonts w:asciiTheme="minorHAnsi" w:hAnsiTheme="minorHAnsi" w:cs="Lucida Sans Unicode"/>
        </w:rPr>
        <w:t>apply strategies to their own level.</w:t>
      </w:r>
    </w:p>
    <w:p w:rsidR="00AF4589" w:rsidRPr="00A878C7" w:rsidRDefault="00AF4589" w:rsidP="00A878C7">
      <w:pPr>
        <w:ind w:left="-284"/>
        <w:rPr>
          <w:rFonts w:asciiTheme="minorHAnsi" w:hAnsiTheme="minorHAnsi" w:cs="Lucida Sans Unicode"/>
        </w:rPr>
      </w:pPr>
    </w:p>
    <w:p w:rsidR="004D47CC" w:rsidRPr="00A878C7" w:rsidRDefault="004D47CC" w:rsidP="00A878C7">
      <w:pPr>
        <w:ind w:left="-284"/>
        <w:rPr>
          <w:rFonts w:asciiTheme="minorHAnsi" w:hAnsiTheme="minorHAnsi" w:cs="Lucida Sans Unicode"/>
        </w:rPr>
      </w:pPr>
      <w:r w:rsidRPr="00A878C7">
        <w:rPr>
          <w:rFonts w:asciiTheme="minorHAnsi" w:hAnsiTheme="minorHAnsi" w:cs="Lucida Sans Unicode"/>
          <w:b/>
        </w:rPr>
        <w:t xml:space="preserve">Why? </w:t>
      </w:r>
      <w:r w:rsidRPr="00A878C7">
        <w:rPr>
          <w:rFonts w:asciiTheme="minorHAnsi" w:hAnsiTheme="minorHAnsi" w:cs="Lucida Sans Unicode"/>
        </w:rPr>
        <w:t>- Many teachers have no background in this curriculum area, bu</w:t>
      </w:r>
      <w:r w:rsidR="004E29D0" w:rsidRPr="00A878C7">
        <w:rPr>
          <w:rFonts w:asciiTheme="minorHAnsi" w:hAnsiTheme="minorHAnsi" w:cs="Lucida Sans Unicode"/>
        </w:rPr>
        <w:t>t we are all expected to</w:t>
      </w:r>
      <w:r w:rsidRPr="00A878C7">
        <w:rPr>
          <w:rFonts w:asciiTheme="minorHAnsi" w:hAnsiTheme="minorHAnsi" w:cs="Lucida Sans Unicode"/>
        </w:rPr>
        <w:t xml:space="preserve"> </w:t>
      </w:r>
      <w:r w:rsidR="004E29D0" w:rsidRPr="00A878C7">
        <w:rPr>
          <w:rFonts w:asciiTheme="minorHAnsi" w:hAnsiTheme="minorHAnsi" w:cs="Lucida Sans Unicode"/>
        </w:rPr>
        <w:t>help</w:t>
      </w:r>
      <w:r w:rsidR="00146D2D" w:rsidRPr="00A878C7">
        <w:rPr>
          <w:rFonts w:asciiTheme="minorHAnsi" w:hAnsiTheme="minorHAnsi" w:cs="Lucida Sans Unicode"/>
        </w:rPr>
        <w:t xml:space="preserve"> realise the National Goal that "</w:t>
      </w:r>
      <w:r w:rsidR="00146D2D" w:rsidRPr="00A878C7">
        <w:rPr>
          <w:rFonts w:asciiTheme="minorHAnsi" w:hAnsiTheme="minorHAnsi" w:cs="Lucida Sans Unicode"/>
          <w:i/>
        </w:rPr>
        <w:t xml:space="preserve">all students will become active and informed citizens". </w:t>
      </w:r>
      <w:r w:rsidR="00BC39BF">
        <w:rPr>
          <w:rFonts w:asciiTheme="minorHAnsi" w:hAnsiTheme="minorHAnsi" w:cs="Lucida Sans Unicode"/>
        </w:rPr>
        <w:t>(</w:t>
      </w:r>
      <w:r w:rsidR="00146D2D" w:rsidRPr="00A878C7">
        <w:rPr>
          <w:rFonts w:asciiTheme="minorHAnsi" w:hAnsiTheme="minorHAnsi" w:cs="Lucida Sans Unicode"/>
        </w:rPr>
        <w:t>Melbourne Declaration, 2008, p.9</w:t>
      </w:r>
      <w:r w:rsidR="00BC39BF">
        <w:rPr>
          <w:rFonts w:asciiTheme="minorHAnsi" w:hAnsiTheme="minorHAnsi" w:cs="Lucida Sans Unicode"/>
        </w:rPr>
        <w:t>)</w:t>
      </w:r>
    </w:p>
    <w:p w:rsidR="005F578C" w:rsidRPr="00A878C7" w:rsidRDefault="005F578C" w:rsidP="00A878C7">
      <w:pPr>
        <w:ind w:left="-284"/>
        <w:rPr>
          <w:rFonts w:asciiTheme="minorHAnsi" w:hAnsiTheme="minorHAnsi" w:cs="Lucida Sans Unicode"/>
        </w:rPr>
      </w:pPr>
      <w:r w:rsidRPr="00A878C7">
        <w:rPr>
          <w:rFonts w:asciiTheme="minorHAnsi" w:hAnsiTheme="minorHAnsi" w:cs="Lucida Sans Unicode"/>
          <w:b/>
        </w:rPr>
        <w:t>When?</w:t>
      </w:r>
      <w:r w:rsidRPr="00A878C7">
        <w:rPr>
          <w:rFonts w:asciiTheme="minorHAnsi" w:hAnsiTheme="minorHAnsi" w:cs="Lucida Sans Unicode"/>
        </w:rPr>
        <w:t xml:space="preserve">  - Saturday </w:t>
      </w:r>
      <w:r w:rsidR="00AA50FF">
        <w:rPr>
          <w:rFonts w:asciiTheme="minorHAnsi" w:hAnsiTheme="minorHAnsi" w:cs="Lucida Sans Unicode"/>
        </w:rPr>
        <w:t>27th</w:t>
      </w:r>
      <w:r w:rsidR="00866F16" w:rsidRPr="00A878C7">
        <w:rPr>
          <w:rFonts w:asciiTheme="minorHAnsi" w:hAnsiTheme="minorHAnsi" w:cs="Lucida Sans Unicode"/>
        </w:rPr>
        <w:t xml:space="preserve"> May</w:t>
      </w:r>
      <w:r w:rsidR="00E216DE" w:rsidRPr="00A878C7">
        <w:rPr>
          <w:rFonts w:asciiTheme="minorHAnsi" w:hAnsiTheme="minorHAnsi" w:cs="Lucida Sans Unicode"/>
        </w:rPr>
        <w:t xml:space="preserve"> 201</w:t>
      </w:r>
      <w:r w:rsidR="00AA50FF">
        <w:rPr>
          <w:rFonts w:asciiTheme="minorHAnsi" w:hAnsiTheme="minorHAnsi" w:cs="Lucida Sans Unicode"/>
        </w:rPr>
        <w:t>7</w:t>
      </w:r>
    </w:p>
    <w:p w:rsidR="005F578C" w:rsidRPr="00A878C7" w:rsidRDefault="005F578C" w:rsidP="00A878C7">
      <w:pPr>
        <w:ind w:left="-284"/>
        <w:rPr>
          <w:rFonts w:asciiTheme="minorHAnsi" w:hAnsiTheme="minorHAnsi" w:cs="Lucida Sans Unicode"/>
        </w:rPr>
      </w:pPr>
      <w:r w:rsidRPr="00A878C7">
        <w:rPr>
          <w:rFonts w:asciiTheme="minorHAnsi" w:hAnsiTheme="minorHAnsi" w:cs="Lucida Sans Unicode"/>
          <w:b/>
        </w:rPr>
        <w:t>What time?</w:t>
      </w:r>
      <w:r w:rsidRPr="00A878C7">
        <w:rPr>
          <w:rFonts w:asciiTheme="minorHAnsi" w:hAnsiTheme="minorHAnsi" w:cs="Lucida Sans Unicode"/>
        </w:rPr>
        <w:t xml:space="preserve"> – 9.00 am to </w:t>
      </w:r>
      <w:r w:rsidR="00485F9A" w:rsidRPr="00A878C7">
        <w:rPr>
          <w:rFonts w:asciiTheme="minorHAnsi" w:hAnsiTheme="minorHAnsi" w:cs="Lucida Sans Unicode"/>
        </w:rPr>
        <w:t>12.30</w:t>
      </w:r>
      <w:r w:rsidRPr="00A878C7">
        <w:rPr>
          <w:rFonts w:asciiTheme="minorHAnsi" w:hAnsiTheme="minorHAnsi" w:cs="Lucida Sans Unicode"/>
        </w:rPr>
        <w:t xml:space="preserve"> pm. </w:t>
      </w:r>
      <w:r w:rsidR="00643684" w:rsidRPr="00A878C7">
        <w:rPr>
          <w:rFonts w:asciiTheme="minorHAnsi" w:hAnsiTheme="minorHAnsi" w:cs="Lucida Sans Unicode"/>
        </w:rPr>
        <w:t xml:space="preserve">Registration from 8.30. </w:t>
      </w:r>
      <w:r w:rsidRPr="00A878C7">
        <w:rPr>
          <w:rFonts w:asciiTheme="minorHAnsi" w:hAnsiTheme="minorHAnsi" w:cs="Lucida Sans Unicode"/>
        </w:rPr>
        <w:t>Morning tea</w:t>
      </w:r>
      <w:r w:rsidR="002D6119" w:rsidRPr="00A878C7">
        <w:rPr>
          <w:rFonts w:asciiTheme="minorHAnsi" w:hAnsiTheme="minorHAnsi" w:cs="Lucida Sans Unicode"/>
        </w:rPr>
        <w:t xml:space="preserve"> </w:t>
      </w:r>
      <w:r w:rsidR="00643684" w:rsidRPr="00A878C7">
        <w:rPr>
          <w:rFonts w:asciiTheme="minorHAnsi" w:hAnsiTheme="minorHAnsi" w:cs="Lucida Sans Unicode"/>
        </w:rPr>
        <w:t>will be</w:t>
      </w:r>
      <w:r w:rsidR="002D6119" w:rsidRPr="00A878C7">
        <w:rPr>
          <w:rFonts w:asciiTheme="minorHAnsi" w:hAnsiTheme="minorHAnsi" w:cs="Lucida Sans Unicode"/>
        </w:rPr>
        <w:t xml:space="preserve"> provided</w:t>
      </w:r>
      <w:r w:rsidRPr="00A878C7">
        <w:rPr>
          <w:rFonts w:asciiTheme="minorHAnsi" w:hAnsiTheme="minorHAnsi" w:cs="Lucida Sans Unicode"/>
        </w:rPr>
        <w:t>.</w:t>
      </w:r>
    </w:p>
    <w:p w:rsidR="00AA50FF" w:rsidRDefault="005F578C" w:rsidP="00A878C7">
      <w:pPr>
        <w:ind w:left="-284"/>
        <w:rPr>
          <w:rFonts w:asciiTheme="minorHAnsi" w:hAnsiTheme="minorHAnsi" w:cs="Lucida Sans Unicode"/>
        </w:rPr>
      </w:pPr>
      <w:r w:rsidRPr="00A878C7">
        <w:rPr>
          <w:rFonts w:asciiTheme="minorHAnsi" w:hAnsiTheme="minorHAnsi" w:cs="Lucida Sans Unicode"/>
          <w:b/>
        </w:rPr>
        <w:t>Where? –</w:t>
      </w:r>
      <w:r w:rsidR="00866F16" w:rsidRPr="00A878C7">
        <w:rPr>
          <w:rFonts w:asciiTheme="minorHAnsi" w:hAnsiTheme="minorHAnsi" w:cs="Lucida Sans Unicode"/>
          <w:b/>
        </w:rPr>
        <w:t xml:space="preserve"> </w:t>
      </w:r>
      <w:r w:rsidR="00AA50FF" w:rsidRPr="00AA50FF">
        <w:rPr>
          <w:rFonts w:asciiTheme="minorHAnsi" w:hAnsiTheme="minorHAnsi" w:cs="Lucida Sans Unicode"/>
        </w:rPr>
        <w:t>Central Queensland University Campus</w:t>
      </w:r>
      <w:r w:rsidR="00AA50FF">
        <w:rPr>
          <w:rFonts w:asciiTheme="minorHAnsi" w:hAnsiTheme="minorHAnsi" w:cs="Lucida Sans Unicode"/>
        </w:rPr>
        <w:t xml:space="preserve">, 160 Ann St City. </w:t>
      </w:r>
      <w:r w:rsidR="00AA50FF">
        <w:rPr>
          <w:rFonts w:asciiTheme="minorHAnsi" w:hAnsiTheme="minorHAnsi" w:cs="Lucida Sans Unicode"/>
          <w:b/>
        </w:rPr>
        <w:t xml:space="preserve"> </w:t>
      </w:r>
      <w:r w:rsidR="00AA50FF">
        <w:rPr>
          <w:rFonts w:asciiTheme="minorHAnsi" w:hAnsiTheme="minorHAnsi" w:cs="Lucida Sans Unicode"/>
        </w:rPr>
        <w:t>The venue is close to Central Station and the King George Square car park</w:t>
      </w:r>
      <w:r w:rsidR="008C4A39">
        <w:rPr>
          <w:rFonts w:asciiTheme="minorHAnsi" w:hAnsiTheme="minorHAnsi" w:cs="Lucida Sans Unicode"/>
        </w:rPr>
        <w:t xml:space="preserve"> and Bus Station</w:t>
      </w:r>
      <w:r w:rsidR="00AA50FF">
        <w:rPr>
          <w:rFonts w:asciiTheme="minorHAnsi" w:hAnsiTheme="minorHAnsi" w:cs="Lucida Sans Unicode"/>
        </w:rPr>
        <w:t xml:space="preserve">. </w:t>
      </w:r>
    </w:p>
    <w:p w:rsidR="005F578C" w:rsidRPr="00A878C7" w:rsidRDefault="005F578C" w:rsidP="00A878C7">
      <w:pPr>
        <w:ind w:left="-284"/>
        <w:rPr>
          <w:rFonts w:asciiTheme="minorHAnsi" w:hAnsiTheme="minorHAnsi" w:cs="Lucida Sans Unicode"/>
          <w:b/>
        </w:rPr>
      </w:pPr>
      <w:r w:rsidRPr="00A878C7">
        <w:rPr>
          <w:rFonts w:asciiTheme="minorHAnsi" w:hAnsiTheme="minorHAnsi" w:cs="Lucida Sans Unicode"/>
          <w:b/>
        </w:rPr>
        <w:t xml:space="preserve">Cost?  - </w:t>
      </w:r>
      <w:r w:rsidR="00744831" w:rsidRPr="00A878C7">
        <w:rPr>
          <w:rFonts w:asciiTheme="minorHAnsi" w:hAnsiTheme="minorHAnsi" w:cs="Lucida Sans Unicode"/>
        </w:rPr>
        <w:t>Members $33</w:t>
      </w:r>
      <w:r w:rsidR="00643684" w:rsidRPr="00A878C7">
        <w:rPr>
          <w:rFonts w:asciiTheme="minorHAnsi" w:hAnsiTheme="minorHAnsi" w:cs="Lucida Sans Unicode"/>
        </w:rPr>
        <w:t xml:space="preserve">; non-members </w:t>
      </w:r>
      <w:r w:rsidR="00744831" w:rsidRPr="00A878C7">
        <w:rPr>
          <w:rFonts w:asciiTheme="minorHAnsi" w:hAnsiTheme="minorHAnsi" w:cs="Lucida Sans Unicode"/>
        </w:rPr>
        <w:t>$44</w:t>
      </w:r>
      <w:r w:rsidR="002D6119" w:rsidRPr="00A878C7">
        <w:rPr>
          <w:rFonts w:asciiTheme="minorHAnsi" w:hAnsiTheme="minorHAnsi" w:cs="Lucida Sans Unicode"/>
        </w:rPr>
        <w:t xml:space="preserve">; </w:t>
      </w:r>
      <w:r w:rsidR="00643684" w:rsidRPr="00A878C7">
        <w:rPr>
          <w:rFonts w:asciiTheme="minorHAnsi" w:hAnsiTheme="minorHAnsi" w:cs="Lucida Sans Unicode"/>
        </w:rPr>
        <w:t xml:space="preserve">pre-service teachers </w:t>
      </w:r>
      <w:r w:rsidR="007226AF" w:rsidRPr="00A878C7">
        <w:rPr>
          <w:rFonts w:asciiTheme="minorHAnsi" w:hAnsiTheme="minorHAnsi" w:cs="Lucida Sans Unicode"/>
        </w:rPr>
        <w:t>$1</w:t>
      </w:r>
      <w:r w:rsidR="002D6119" w:rsidRPr="00A878C7">
        <w:rPr>
          <w:rFonts w:asciiTheme="minorHAnsi" w:hAnsiTheme="minorHAnsi" w:cs="Lucida Sans Unicode"/>
        </w:rPr>
        <w:t xml:space="preserve">5 </w:t>
      </w:r>
      <w:r w:rsidR="00643684" w:rsidRPr="00A878C7">
        <w:rPr>
          <w:rFonts w:asciiTheme="minorHAnsi" w:hAnsiTheme="minorHAnsi" w:cs="Lucida Sans Unicode"/>
        </w:rPr>
        <w:t>(</w:t>
      </w:r>
      <w:proofErr w:type="spellStart"/>
      <w:r w:rsidR="00643684" w:rsidRPr="00A878C7">
        <w:rPr>
          <w:rFonts w:asciiTheme="minorHAnsi" w:hAnsiTheme="minorHAnsi" w:cs="Lucida Sans Unicode"/>
        </w:rPr>
        <w:t>incls</w:t>
      </w:r>
      <w:proofErr w:type="spellEnd"/>
      <w:r w:rsidR="002D6119" w:rsidRPr="00A878C7">
        <w:rPr>
          <w:rFonts w:asciiTheme="minorHAnsi" w:hAnsiTheme="minorHAnsi" w:cs="Lucida Sans Unicode"/>
        </w:rPr>
        <w:t xml:space="preserve"> </w:t>
      </w:r>
      <w:r w:rsidRPr="00A878C7">
        <w:rPr>
          <w:rFonts w:asciiTheme="minorHAnsi" w:hAnsiTheme="minorHAnsi" w:cs="Lucida Sans Unicode"/>
        </w:rPr>
        <w:t>GST)</w:t>
      </w:r>
    </w:p>
    <w:p w:rsidR="002D6119" w:rsidRPr="00A878C7" w:rsidRDefault="002D6119" w:rsidP="00A878C7">
      <w:pPr>
        <w:pStyle w:val="ListParagraph"/>
        <w:ind w:left="-284"/>
        <w:rPr>
          <w:rFonts w:asciiTheme="minorHAnsi" w:hAnsiTheme="minorHAnsi" w:cs="Lucida Sans Unicode"/>
        </w:rPr>
      </w:pPr>
    </w:p>
    <w:p w:rsidR="00643684" w:rsidRPr="00A878C7" w:rsidRDefault="00643684" w:rsidP="00A878C7">
      <w:pPr>
        <w:ind w:left="-284"/>
        <w:rPr>
          <w:rFonts w:asciiTheme="minorHAnsi" w:hAnsiTheme="minorHAnsi" w:cs="Lucida Sans Unicode"/>
          <w:color w:val="984806" w:themeColor="accent6" w:themeShade="80"/>
        </w:rPr>
      </w:pPr>
      <w:r w:rsidRPr="00A878C7">
        <w:rPr>
          <w:rFonts w:asciiTheme="minorHAnsi" w:hAnsiTheme="minorHAnsi" w:cs="Lucida Sans Unicode"/>
          <w:color w:val="984806" w:themeColor="accent6" w:themeShade="80"/>
        </w:rPr>
        <w:t>A QCT compliant certificate will be made available.</w:t>
      </w:r>
    </w:p>
    <w:p w:rsidR="004E29D0" w:rsidRPr="00A878C7" w:rsidRDefault="004E29D0" w:rsidP="00A878C7">
      <w:pPr>
        <w:ind w:left="-284"/>
        <w:rPr>
          <w:rFonts w:asciiTheme="minorHAnsi" w:hAnsiTheme="minorHAnsi" w:cs="Lucida Sans Unicode"/>
          <w:color w:val="984806" w:themeColor="accent6" w:themeShade="80"/>
        </w:rPr>
      </w:pPr>
    </w:p>
    <w:p w:rsidR="002D6119" w:rsidRPr="00A878C7" w:rsidRDefault="002D6119" w:rsidP="00A878C7">
      <w:pPr>
        <w:ind w:left="-284"/>
        <w:rPr>
          <w:rFonts w:asciiTheme="minorHAnsi" w:hAnsiTheme="minorHAnsi" w:cs="Lucida Sans Unicode"/>
        </w:rPr>
      </w:pPr>
      <w:r w:rsidRPr="00A878C7">
        <w:rPr>
          <w:rFonts w:asciiTheme="minorHAnsi" w:hAnsiTheme="minorHAnsi" w:cs="Lucida Sans Unicode"/>
          <w:b/>
          <w:color w:val="FF0000"/>
        </w:rPr>
        <w:t>Please register</w:t>
      </w:r>
      <w:r w:rsidRPr="00A878C7">
        <w:rPr>
          <w:rFonts w:asciiTheme="minorHAnsi" w:hAnsiTheme="minorHAnsi" w:cs="Lucida Sans Unicode"/>
          <w:color w:val="FF0000"/>
        </w:rPr>
        <w:t xml:space="preserve"> on the SEAQ website</w:t>
      </w:r>
      <w:r w:rsidRPr="00A878C7">
        <w:rPr>
          <w:rFonts w:asciiTheme="minorHAnsi" w:hAnsiTheme="minorHAnsi" w:cs="Lucida Sans Unicode"/>
        </w:rPr>
        <w:t>:</w:t>
      </w:r>
      <w:r w:rsidR="00643684" w:rsidRPr="00A878C7">
        <w:rPr>
          <w:rFonts w:asciiTheme="minorHAnsi" w:hAnsiTheme="minorHAnsi" w:cs="Lucida Sans Unicode"/>
        </w:rPr>
        <w:t xml:space="preserve"> </w:t>
      </w:r>
      <w:hyperlink r:id="rId6" w:history="1">
        <w:r w:rsidR="00643684" w:rsidRPr="00A878C7">
          <w:rPr>
            <w:rStyle w:val="Hyperlink"/>
            <w:rFonts w:asciiTheme="minorHAnsi" w:hAnsiTheme="minorHAnsi" w:cs="Lucida Sans Unicode"/>
          </w:rPr>
          <w:t>www.seaq.org.au</w:t>
        </w:r>
      </w:hyperlink>
      <w:r w:rsidR="00643684" w:rsidRPr="00A878C7">
        <w:rPr>
          <w:rFonts w:asciiTheme="minorHAnsi" w:hAnsiTheme="minorHAnsi" w:cs="Lucida Sans Unicode"/>
        </w:rPr>
        <w:t xml:space="preserve"> </w:t>
      </w:r>
    </w:p>
    <w:p w:rsidR="002D6119" w:rsidRPr="00A878C7" w:rsidRDefault="00643684" w:rsidP="00A878C7">
      <w:pPr>
        <w:ind w:left="-284"/>
        <w:rPr>
          <w:rFonts w:asciiTheme="minorHAnsi" w:hAnsiTheme="minorHAnsi" w:cs="Lucida Sans Unicode"/>
        </w:rPr>
      </w:pPr>
      <w:r w:rsidRPr="00A878C7">
        <w:rPr>
          <w:rFonts w:asciiTheme="minorHAnsi" w:hAnsiTheme="minorHAnsi" w:cs="Lucida Sans Unicode"/>
          <w:b/>
        </w:rPr>
        <w:t xml:space="preserve">Due date for </w:t>
      </w:r>
      <w:proofErr w:type="gramStart"/>
      <w:r w:rsidRPr="00A878C7">
        <w:rPr>
          <w:rFonts w:asciiTheme="minorHAnsi" w:hAnsiTheme="minorHAnsi" w:cs="Lucida Sans Unicode"/>
          <w:b/>
        </w:rPr>
        <w:t>registration</w:t>
      </w:r>
      <w:r w:rsidR="004E29D0" w:rsidRPr="00A878C7">
        <w:rPr>
          <w:rFonts w:asciiTheme="minorHAnsi" w:hAnsiTheme="minorHAnsi" w:cs="Lucida Sans Unicode"/>
        </w:rPr>
        <w:t xml:space="preserve"> :</w:t>
      </w:r>
      <w:proofErr w:type="gramEnd"/>
      <w:r w:rsidR="004E29D0" w:rsidRPr="00A878C7">
        <w:rPr>
          <w:rFonts w:asciiTheme="minorHAnsi" w:hAnsiTheme="minorHAnsi" w:cs="Lucida Sans Unicode"/>
        </w:rPr>
        <w:t xml:space="preserve"> </w:t>
      </w:r>
      <w:r w:rsidR="004E29D0" w:rsidRPr="00A878C7">
        <w:rPr>
          <w:rFonts w:asciiTheme="minorHAnsi" w:hAnsiTheme="minorHAnsi" w:cs="Lucida Sans Unicode"/>
          <w:color w:val="FF0000"/>
        </w:rPr>
        <w:t>Tuesday</w:t>
      </w:r>
      <w:r w:rsidR="00AA50FF">
        <w:rPr>
          <w:rFonts w:asciiTheme="minorHAnsi" w:hAnsiTheme="minorHAnsi" w:cs="Lucida Sans Unicode"/>
          <w:color w:val="FF0000"/>
        </w:rPr>
        <w:t xml:space="preserve"> 23rd</w:t>
      </w:r>
      <w:r w:rsidR="00A47158" w:rsidRPr="00A878C7">
        <w:rPr>
          <w:rFonts w:asciiTheme="minorHAnsi" w:hAnsiTheme="minorHAnsi" w:cs="Lucida Sans Unicode"/>
          <w:color w:val="FF0000"/>
        </w:rPr>
        <w:t xml:space="preserve"> May</w:t>
      </w:r>
    </w:p>
    <w:sectPr w:rsidR="002D6119" w:rsidRPr="00A878C7" w:rsidSect="00FF71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740"/>
    <w:multiLevelType w:val="hybridMultilevel"/>
    <w:tmpl w:val="F642F692"/>
    <w:lvl w:ilvl="0" w:tplc="DA3E2CB8">
      <w:numFmt w:val="bullet"/>
      <w:lvlText w:val="-"/>
      <w:lvlJc w:val="left"/>
      <w:pPr>
        <w:ind w:left="1680" w:hanging="360"/>
      </w:pPr>
      <w:rPr>
        <w:rFonts w:ascii="Lucida Sans Unicode" w:eastAsia="Times New Roman" w:hAnsi="Lucida Sans Unicode" w:cs="Lucida Sans Unicode"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3C7A590D"/>
    <w:multiLevelType w:val="hybridMultilevel"/>
    <w:tmpl w:val="DDC43F64"/>
    <w:lvl w:ilvl="0" w:tplc="EFDC8E56">
      <w:numFmt w:val="bullet"/>
      <w:lvlText w:val="-"/>
      <w:lvlJc w:val="left"/>
      <w:pPr>
        <w:ind w:left="1680" w:hanging="360"/>
      </w:pPr>
      <w:rPr>
        <w:rFonts w:ascii="Lucida Sans Unicode" w:eastAsia="Times New Roman" w:hAnsi="Lucida Sans Unicode" w:cs="Lucida Sans Unicode"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A"/>
    <w:rsid w:val="00064BBC"/>
    <w:rsid w:val="00085E3B"/>
    <w:rsid w:val="000D502F"/>
    <w:rsid w:val="00130215"/>
    <w:rsid w:val="001365D9"/>
    <w:rsid w:val="00146D2D"/>
    <w:rsid w:val="00163B2D"/>
    <w:rsid w:val="001B4AB0"/>
    <w:rsid w:val="001F0E16"/>
    <w:rsid w:val="00213A50"/>
    <w:rsid w:val="00262771"/>
    <w:rsid w:val="002853AD"/>
    <w:rsid w:val="002951CF"/>
    <w:rsid w:val="002D6119"/>
    <w:rsid w:val="002E3DD6"/>
    <w:rsid w:val="00352F4A"/>
    <w:rsid w:val="003D55FA"/>
    <w:rsid w:val="00485F9A"/>
    <w:rsid w:val="004D47CC"/>
    <w:rsid w:val="004E29D0"/>
    <w:rsid w:val="005060D4"/>
    <w:rsid w:val="00556997"/>
    <w:rsid w:val="005F578C"/>
    <w:rsid w:val="00611C6B"/>
    <w:rsid w:val="00630D7A"/>
    <w:rsid w:val="00643684"/>
    <w:rsid w:val="006526D3"/>
    <w:rsid w:val="00656A64"/>
    <w:rsid w:val="00656EA7"/>
    <w:rsid w:val="006C1115"/>
    <w:rsid w:val="0070000C"/>
    <w:rsid w:val="007226AF"/>
    <w:rsid w:val="007333B2"/>
    <w:rsid w:val="00744831"/>
    <w:rsid w:val="00792EF9"/>
    <w:rsid w:val="00796865"/>
    <w:rsid w:val="007A4B0B"/>
    <w:rsid w:val="007C5241"/>
    <w:rsid w:val="00866F16"/>
    <w:rsid w:val="008C4A39"/>
    <w:rsid w:val="008D2D52"/>
    <w:rsid w:val="009962A6"/>
    <w:rsid w:val="00A03327"/>
    <w:rsid w:val="00A137B2"/>
    <w:rsid w:val="00A47158"/>
    <w:rsid w:val="00A878C7"/>
    <w:rsid w:val="00AA50FF"/>
    <w:rsid w:val="00AC2FA0"/>
    <w:rsid w:val="00AE1C6D"/>
    <w:rsid w:val="00AF3264"/>
    <w:rsid w:val="00AF4589"/>
    <w:rsid w:val="00B02575"/>
    <w:rsid w:val="00B21E2A"/>
    <w:rsid w:val="00B320FB"/>
    <w:rsid w:val="00BA1E2E"/>
    <w:rsid w:val="00BC39BF"/>
    <w:rsid w:val="00C115D7"/>
    <w:rsid w:val="00C23E5F"/>
    <w:rsid w:val="00C46AD2"/>
    <w:rsid w:val="00C562A6"/>
    <w:rsid w:val="00D0080A"/>
    <w:rsid w:val="00D07594"/>
    <w:rsid w:val="00D40FAA"/>
    <w:rsid w:val="00D41C1C"/>
    <w:rsid w:val="00D627B5"/>
    <w:rsid w:val="00D816C3"/>
    <w:rsid w:val="00E216DE"/>
    <w:rsid w:val="00EA0E5A"/>
    <w:rsid w:val="00EA78D2"/>
    <w:rsid w:val="00ED16F9"/>
    <w:rsid w:val="00F572D5"/>
    <w:rsid w:val="00F93EEA"/>
    <w:rsid w:val="00FA43FD"/>
    <w:rsid w:val="00FA7BCA"/>
    <w:rsid w:val="00FB393A"/>
    <w:rsid w:val="00FE08A5"/>
    <w:rsid w:val="00FE3F21"/>
    <w:rsid w:val="00FF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FE9AD-3D0F-4C55-966F-D82ED996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3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93A"/>
    <w:rPr>
      <w:color w:val="0000FF"/>
      <w:u w:val="single"/>
    </w:rPr>
  </w:style>
  <w:style w:type="paragraph" w:styleId="BalloonText">
    <w:name w:val="Balloon Text"/>
    <w:basedOn w:val="Normal"/>
    <w:link w:val="BalloonTextChar"/>
    <w:uiPriority w:val="99"/>
    <w:semiHidden/>
    <w:unhideWhenUsed/>
    <w:rsid w:val="00FB393A"/>
    <w:rPr>
      <w:rFonts w:ascii="Tahoma" w:hAnsi="Tahoma" w:cs="Tahoma"/>
      <w:sz w:val="16"/>
      <w:szCs w:val="16"/>
    </w:rPr>
  </w:style>
  <w:style w:type="character" w:customStyle="1" w:styleId="BalloonTextChar">
    <w:name w:val="Balloon Text Char"/>
    <w:basedOn w:val="DefaultParagraphFont"/>
    <w:link w:val="BalloonText"/>
    <w:uiPriority w:val="99"/>
    <w:semiHidden/>
    <w:rsid w:val="00FB393A"/>
    <w:rPr>
      <w:rFonts w:ascii="Tahoma" w:eastAsia="Times New Roman" w:hAnsi="Tahoma" w:cs="Tahoma"/>
      <w:sz w:val="16"/>
      <w:szCs w:val="16"/>
      <w:lang w:val="en-AU" w:eastAsia="en-AU"/>
    </w:rPr>
  </w:style>
  <w:style w:type="paragraph" w:styleId="NormalWeb">
    <w:name w:val="Normal (Web)"/>
    <w:basedOn w:val="Normal"/>
    <w:uiPriority w:val="99"/>
    <w:semiHidden/>
    <w:unhideWhenUsed/>
    <w:rsid w:val="008D2D52"/>
    <w:pPr>
      <w:spacing w:before="225" w:after="225"/>
    </w:pPr>
    <w:rPr>
      <w:lang w:val="en-US" w:eastAsia="en-US"/>
    </w:rPr>
  </w:style>
  <w:style w:type="paragraph" w:styleId="ListParagraph">
    <w:name w:val="List Paragraph"/>
    <w:basedOn w:val="Normal"/>
    <w:uiPriority w:val="34"/>
    <w:qFormat/>
    <w:rsid w:val="002D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5587">
      <w:bodyDiv w:val="1"/>
      <w:marLeft w:val="0"/>
      <w:marRight w:val="0"/>
      <w:marTop w:val="0"/>
      <w:marBottom w:val="0"/>
      <w:divBdr>
        <w:top w:val="none" w:sz="0" w:space="0" w:color="auto"/>
        <w:left w:val="none" w:sz="0" w:space="0" w:color="auto"/>
        <w:bottom w:val="none" w:sz="0" w:space="0" w:color="auto"/>
        <w:right w:val="none" w:sz="0" w:space="0" w:color="auto"/>
      </w:divBdr>
      <w:divsChild>
        <w:div w:id="2043968442">
          <w:marLeft w:val="0"/>
          <w:marRight w:val="0"/>
          <w:marTop w:val="0"/>
          <w:marBottom w:val="0"/>
          <w:divBdr>
            <w:top w:val="none" w:sz="0" w:space="0" w:color="auto"/>
            <w:left w:val="none" w:sz="0" w:space="0" w:color="auto"/>
            <w:bottom w:val="none" w:sz="0" w:space="0" w:color="auto"/>
            <w:right w:val="none" w:sz="0" w:space="0" w:color="auto"/>
          </w:divBdr>
          <w:divsChild>
            <w:div w:id="932205480">
              <w:marLeft w:val="0"/>
              <w:marRight w:val="0"/>
              <w:marTop w:val="900"/>
              <w:marBottom w:val="525"/>
              <w:divBdr>
                <w:top w:val="none" w:sz="0" w:space="0" w:color="auto"/>
                <w:left w:val="none" w:sz="0" w:space="0" w:color="auto"/>
                <w:bottom w:val="none" w:sz="0" w:space="0" w:color="auto"/>
                <w:right w:val="none" w:sz="0" w:space="0" w:color="auto"/>
              </w:divBdr>
              <w:divsChild>
                <w:div w:id="852494721">
                  <w:marLeft w:val="0"/>
                  <w:marRight w:val="0"/>
                  <w:marTop w:val="0"/>
                  <w:marBottom w:val="0"/>
                  <w:divBdr>
                    <w:top w:val="none" w:sz="0" w:space="0" w:color="auto"/>
                    <w:left w:val="none" w:sz="0" w:space="0" w:color="auto"/>
                    <w:bottom w:val="none" w:sz="0" w:space="0" w:color="auto"/>
                    <w:right w:val="none" w:sz="0" w:space="0" w:color="auto"/>
                  </w:divBdr>
                  <w:divsChild>
                    <w:div w:id="16696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q.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Kerry</cp:lastModifiedBy>
  <cp:revision>2</cp:revision>
  <dcterms:created xsi:type="dcterms:W3CDTF">2017-04-13T06:48:00Z</dcterms:created>
  <dcterms:modified xsi:type="dcterms:W3CDTF">2017-04-13T06:48:00Z</dcterms:modified>
</cp:coreProperties>
</file>